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141.99999999999994"/>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141.99999999999994"/>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Politiskās partijas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-800099</wp:posOffset>
                </wp:positionV>
                <wp:extent cx="2066925" cy="2079625"/>
                <wp:effectExtent b="0" l="0" r="0" t="0"/>
                <wp:wrapSquare wrapText="bothSides" distB="0" distT="0" distL="114300" distR="114300"/>
                <wp:docPr id="3" name=""/>
                <a:graphic>
                  <a:graphicData uri="http://schemas.microsoft.com/office/word/2010/wordprocessingShape">
                    <wps:wsp>
                      <wps:cNvSpPr/>
                      <wps:cNvPr id="2" name="Shape 2"/>
                      <wps:spPr>
                        <a:xfrm>
                          <a:off x="4317300" y="2748125"/>
                          <a:ext cx="2057400" cy="2063750"/>
                        </a:xfrm>
                        <a:custGeom>
                          <a:rect b="b" l="l" r="r" t="t"/>
                          <a:pathLst>
                            <a:path extrusionOk="0" h="2063750" w="2057400">
                              <a:moveTo>
                                <a:pt x="0" y="0"/>
                              </a:moveTo>
                              <a:lnTo>
                                <a:pt x="0" y="2063750"/>
                              </a:lnTo>
                              <a:lnTo>
                                <a:pt x="2057400" y="2063750"/>
                              </a:lnTo>
                              <a:lnTo>
                                <a:pt x="20574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-800099</wp:posOffset>
                </wp:positionV>
                <wp:extent cx="2066925" cy="207962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66925" cy="2079625"/>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Kustība </w:t>
      </w:r>
      <w:r w:rsidDel="00000000" w:rsidR="00000000" w:rsidRPr="00000000">
        <w:rPr>
          <w:b w:val="1"/>
          <w:rtl w:val="0"/>
        </w:rPr>
        <w:t xml:space="preserve">“</w:t>
      </w:r>
      <w:r w:rsidDel="00000000" w:rsidR="00000000" w:rsidRPr="00000000">
        <w:rPr>
          <w:rFonts w:ascii="Calibri" w:cs="Calibri" w:eastAsia="Calibri" w:hAnsi="Calibri"/>
          <w:b w:val="1"/>
          <w:smallCaps w:val="0"/>
          <w:strike w:val="0"/>
          <w:color w:val="000000"/>
          <w:sz w:val="24"/>
          <w:szCs w:val="24"/>
          <w:u w:val="none"/>
          <w:shd w:fill="auto" w:val="clear"/>
          <w:vertAlign w:val="baseline"/>
          <w:rtl w:val="0"/>
        </w:rPr>
        <w:t xml:space="preserve">Par</w:t>
      </w:r>
      <w:r w:rsidDel="00000000" w:rsidR="00000000" w:rsidRPr="00000000">
        <w:rPr>
          <w:b w:val="1"/>
          <w:rtl w:val="0"/>
        </w:rPr>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valdei</w:t>
      </w:r>
    </w:p>
    <w:p w:rsidR="00000000" w:rsidDel="00000000" w:rsidP="00000000" w:rsidRDefault="00000000" w:rsidRPr="00000000" w14:paraId="00000006">
      <w:pPr>
        <w:pageBreakBefore w:val="0"/>
        <w:ind w:left="426" w:firstLine="0"/>
        <w:rPr>
          <w:color w:val="000000"/>
        </w:rPr>
      </w:pPr>
      <w:r w:rsidDel="00000000" w:rsidR="00000000" w:rsidRPr="00000000">
        <w:rPr>
          <w:color w:val="000000"/>
          <w:rtl w:val="0"/>
        </w:rPr>
        <w:t xml:space="preserve">mes@kustibapar.lv</w:t>
      </w:r>
    </w:p>
    <w:p w:rsidR="00000000" w:rsidDel="00000000" w:rsidP="00000000" w:rsidRDefault="00000000" w:rsidRPr="00000000" w14:paraId="00000007">
      <w:pPr>
        <w:pageBreakBefore w:val="0"/>
        <w:ind w:left="426" w:firstLine="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1"/>
          <w:smallCaps w:val="0"/>
          <w:strike w:val="0"/>
          <w:color w:val="000000"/>
          <w:sz w:val="24"/>
          <w:szCs w:val="24"/>
          <w:highlight w:val="yellow"/>
          <w:u w:val="none"/>
          <w:vertAlign w:val="baseline"/>
        </w:rPr>
      </w:pPr>
      <w:r w:rsidDel="00000000" w:rsidR="00000000" w:rsidRPr="00000000">
        <w:rPr>
          <w:rFonts w:ascii="Calibri" w:cs="Calibri" w:eastAsia="Calibri" w:hAnsi="Calibri"/>
          <w:b w:val="0"/>
          <w:i w:val="1"/>
          <w:smallCaps w:val="0"/>
          <w:strike w:val="0"/>
          <w:color w:val="000000"/>
          <w:sz w:val="24"/>
          <w:szCs w:val="24"/>
          <w:highlight w:val="yellow"/>
          <w:u w:val="none"/>
          <w:vertAlign w:val="baseline"/>
          <w:rtl w:val="0"/>
        </w:rPr>
        <w:t xml:space="preserve">[Vieta, datums]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Lūdzu uzņemt mani,</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 </w:t>
      </w:r>
      <w:r w:rsidDel="00000000" w:rsidR="00000000" w:rsidRPr="00000000">
        <w:rPr>
          <w:rtl w:val="0"/>
        </w:rPr>
        <w:t xml:space="preserve">Kustības “Par!”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biedru/i. Ar </w:t>
      </w:r>
      <w:r w:rsidDel="00000000" w:rsidR="00000000" w:rsidRPr="00000000">
        <w:rPr>
          <w:rtl w:val="0"/>
        </w:rPr>
        <w:t xml:space="preserve">Kustības “Par!”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statūtiem un programmu esmu iepazinies/us</w:t>
      </w:r>
      <w:r w:rsidDel="00000000" w:rsidR="00000000" w:rsidRPr="00000000">
        <w:rPr>
          <w:rtl w:val="0"/>
        </w:rPr>
        <w:t xml:space="preserve">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Saskaņā ar dibināšanas sapulces lēmumu par ikmēneša biedra naudas apjomu apņemos maksāt biedra naudu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 apmērā.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Brīvprātīgi apņemos samaksāt iestāšanās naudu</w:t>
      </w:r>
      <w:r w:rsidDel="00000000" w:rsidR="00000000" w:rsidRPr="00000000">
        <w:rPr>
          <w:highlight w:val="yellow"/>
          <w:rtl w:val="0"/>
        </w:rPr>
        <w:t xml:space="preserve"> ___</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EUR apmērā.</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Esmu Latvijas Republikas pilsonis/e, personas kods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deklarētās dzīvesvietas adrese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_________________________________________________________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faktiskās dzīvesvietas adrese </w:t>
      </w:r>
      <w:r w:rsidDel="00000000" w:rsidR="00000000" w:rsidRPr="00000000">
        <w:rPr>
          <w:highlight w:val="yellow"/>
          <w:rtl w:val="0"/>
        </w:rPr>
        <w:t xml:space="preserve">_________________________________________________________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 e-pasta adrese </w:t>
      </w:r>
      <w:r w:rsidDel="00000000" w:rsidR="00000000" w:rsidRPr="00000000">
        <w:rPr>
          <w:rtl w:val="0"/>
        </w:rPr>
        <w:t xml:space="preserve">Kustības “Par!”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oficiālo paziņojumu (par biedru sapulcēm u.tml.) saņemšanai ir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__________________________</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telefona numurs: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pPr>
      <w:r w:rsidDel="00000000" w:rsidR="00000000" w:rsidRPr="00000000">
        <w:rPr>
          <w:rtl w:val="0"/>
        </w:rPr>
        <w:t xml:space="preserve">Apliecinu, ka esmu informēts/a, ka sniegtā informācija tiks uzglabāta Kustības “Par!” biedru datubāzē un var tikt darīta zināma Uzņēmumu reģistram, Korupcijas novēršanas un apkarošanas birojam un citām valsts iestādēm, kuras pārrauga politisko partiju darbību pēc to pieprasījuma.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Vārds, uzvārds un paraksts*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0" w:right="0" w:firstLine="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Paraksts uz papīra nav nepieciešams, ja iesniegums parakstīts elektroniski ar drošu elektronisko parakstu un satur laika zīmogu.</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134" w:top="1134" w:left="1418"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85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851"/>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27700" cy="117348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0" cy="11734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VJU48LdrRklmFYYCqusMySMhw==">AMUW2mUhMV7DP8T4GsvgDC8HP6UmTBACcBbUEfgSKaQoMINrmpfUy2LsbHtpcgNk6lKXODr+S6/EuHc+5uqoKzrS/v+TH4JFr35yH3tp+x7GvPX27Ps8DKOfHx1U8nGPZMQBKQYH+iTw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